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839"/>
        <w:gridCol w:w="755"/>
        <w:gridCol w:w="652"/>
        <w:gridCol w:w="5800"/>
      </w:tblGrid>
      <w:tr w:rsidR="00832A66" w:rsidRPr="00817E62" w:rsidTr="0004434D">
        <w:trPr>
          <w:trHeight w:val="402"/>
        </w:trPr>
        <w:tc>
          <w:tcPr>
            <w:tcW w:w="2246" w:type="dxa"/>
            <w:gridSpan w:val="3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Capacity (VA / Watt)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650VA/406W</w:t>
            </w:r>
          </w:p>
        </w:tc>
        <w:bookmarkStart w:id="0" w:name="_GoBack"/>
        <w:bookmarkEnd w:id="0"/>
      </w:tr>
      <w:tr w:rsidR="00832A66" w:rsidRPr="00817E62" w:rsidTr="0004434D">
        <w:trPr>
          <w:trHeight w:val="402"/>
        </w:trPr>
        <w:tc>
          <w:tcPr>
            <w:tcW w:w="2246" w:type="dxa"/>
            <w:gridSpan w:val="3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Mode Type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Tower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Input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Nominal Voltage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110/115/120 </w:t>
            </w:r>
            <w:proofErr w:type="spellStart"/>
            <w:r w:rsidRPr="00817E62">
              <w:rPr>
                <w:b/>
                <w:bCs/>
              </w:rPr>
              <w:t>Vac</w:t>
            </w:r>
            <w:proofErr w:type="spellEnd"/>
            <w:r w:rsidRPr="00817E62">
              <w:rPr>
                <w:b/>
                <w:bCs/>
              </w:rPr>
              <w:t xml:space="preserve"> or 220/230/240Vac </w:t>
            </w:r>
          </w:p>
        </w:tc>
      </w:tr>
      <w:tr w:rsidR="00832A66" w:rsidRPr="00817E62" w:rsidTr="0004434D">
        <w:trPr>
          <w:trHeight w:val="46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Voltage Range</w:t>
            </w:r>
          </w:p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Acceptable Voltage Range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85Vac ~ 150Vac or 170Vac ~ 300Vac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Frequency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45Hz ~ 70Hz Auto-sensing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Boost Transfer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97.8Vac ± 2% ; 195.5Vac ± 2%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Boost Return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  102.8Vac ± 2% ; 205.5Vac ± 2%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Buck Transfer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132Vac ± 2% ; 264.5Vac ± 2% 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Buck Return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    127Vac ± 2% ; 254.5Vac ± 2% </w:t>
            </w:r>
          </w:p>
        </w:tc>
      </w:tr>
      <w:tr w:rsidR="00832A66" w:rsidRPr="00817E62" w:rsidTr="0004434D">
        <w:trPr>
          <w:trHeight w:val="43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Low </w:t>
            </w:r>
            <w:r w:rsidRPr="00817E62">
              <w:lastRenderedPageBreak/>
              <w:t>Voltage Transfer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lastRenderedPageBreak/>
              <w:t xml:space="preserve"> 85Vac ± 2% ; 170Vac ± 2%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Low Voltage Return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90Vac ± 2% ; 180Vac ± 2%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High Voltage Transfer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150Vac ± 2% ; 300Vac ± 2%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High Voltage Return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145Vac ± 2% ;  290Vac ± 2% 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Output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Voltage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110/115/120Vac or 220/230/240Vac re-settable via LCD panel</w:t>
            </w:r>
          </w:p>
        </w:tc>
      </w:tr>
      <w:tr w:rsidR="00832A66" w:rsidRPr="00817E62" w:rsidTr="0004434D">
        <w:trPr>
          <w:trHeight w:val="40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Voltage Regulation</w:t>
            </w:r>
          </w:p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Line Mode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± 15%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hideMark/>
          </w:tcPr>
          <w:p w:rsidR="00832A66" w:rsidRPr="00817E62" w:rsidRDefault="00832A66" w:rsidP="00817E62">
            <w:r w:rsidRPr="00817E62">
              <w:t xml:space="preserve"> Battery Mode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&lt; 3% RMS for entire battery voltage range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Frequenc</w:t>
            </w:r>
            <w:r w:rsidRPr="00817E62">
              <w:lastRenderedPageBreak/>
              <w:t>y Regulation</w:t>
            </w:r>
          </w:p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lastRenderedPageBreak/>
              <w:t xml:space="preserve">Line Mode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Synchronize to AC Mains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>Battery Mode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50Hz or 60Hz  ± 0.1Hz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>Power Factor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0.625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Wave Form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Pure Sine wave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</w:t>
            </w:r>
            <w:proofErr w:type="spellStart"/>
            <w:r w:rsidRPr="00817E62">
              <w:t>Effeciency</w:t>
            </w:r>
            <w:proofErr w:type="spellEnd"/>
            <w:r w:rsidRPr="00817E62">
              <w:t xml:space="preserve"> </w:t>
            </w:r>
          </w:p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 xml:space="preserve">Line Mode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&gt; 98 %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>Battery Mode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&gt; 80%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Overload Protection</w:t>
            </w:r>
          </w:p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 xml:space="preserve">Line Mode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&gt; 110%, then Buzzer Alarm and Amber LED blink continuously.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>Battery Mode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110%~150% for 30 sec, &gt;150% for 200ms, then UPS Shuts Down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Short Circuit Protection</w:t>
            </w:r>
          </w:p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 xml:space="preserve">Line Mode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Circuit Breaker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755" w:type="dxa"/>
            <w:vMerge/>
            <w:hideMark/>
          </w:tcPr>
          <w:p w:rsidR="00832A66" w:rsidRPr="00817E62" w:rsidRDefault="00832A66"/>
        </w:tc>
        <w:tc>
          <w:tcPr>
            <w:tcW w:w="652" w:type="dxa"/>
            <w:noWrap/>
            <w:hideMark/>
          </w:tcPr>
          <w:p w:rsidR="00832A66" w:rsidRPr="00817E62" w:rsidRDefault="00832A66" w:rsidP="00817E62">
            <w:r w:rsidRPr="00817E62">
              <w:t xml:space="preserve">Battery Mode 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Electronic Circuit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hideMark/>
          </w:tcPr>
          <w:p w:rsidR="00832A66" w:rsidRPr="00817E62" w:rsidRDefault="00832A66" w:rsidP="00817E62">
            <w:r w:rsidRPr="00817E62">
              <w:t xml:space="preserve"> DC Start 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Cold Start 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Yes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noWrap/>
            <w:hideMark/>
          </w:tcPr>
          <w:p w:rsidR="00832A66" w:rsidRPr="00817E62" w:rsidRDefault="00832A66" w:rsidP="00817E62">
            <w:r w:rsidRPr="00817E62">
              <w:t>Transfer Time</w:t>
            </w:r>
          </w:p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>Typical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&lt; 4 </w:t>
            </w:r>
            <w:proofErr w:type="spellStart"/>
            <w:r w:rsidRPr="00817E62">
              <w:rPr>
                <w:b/>
                <w:bCs/>
              </w:rPr>
              <w:t>ms.</w:t>
            </w:r>
            <w:proofErr w:type="spellEnd"/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Battery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Battery Voltage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12Vdc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Battery Type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9AH </w:t>
            </w:r>
          </w:p>
        </w:tc>
      </w:tr>
      <w:tr w:rsidR="00832A66" w:rsidRPr="00817E62" w:rsidTr="0004434D">
        <w:trPr>
          <w:trHeight w:val="43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Battery Quantity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1pce</w:t>
            </w:r>
          </w:p>
        </w:tc>
      </w:tr>
      <w:tr w:rsidR="00832A66" w:rsidRPr="00817E62" w:rsidTr="0004434D">
        <w:trPr>
          <w:trHeight w:val="85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 xml:space="preserve">Backup Time 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&gt; 2min</w:t>
            </w:r>
          </w:p>
        </w:tc>
      </w:tr>
      <w:tr w:rsidR="00832A66" w:rsidRPr="00817E62" w:rsidTr="0004434D">
        <w:trPr>
          <w:trHeight w:val="43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Recharging current 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0.1C</w:t>
            </w:r>
          </w:p>
        </w:tc>
      </w:tr>
      <w:tr w:rsidR="00832A66" w:rsidRPr="00817E62" w:rsidTr="0004434D">
        <w:trPr>
          <w:trHeight w:val="495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Control Panel 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LCD Display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UPS status, I/P&amp;O/P Voltage Frequency, Load Level, Battery Voltage &amp; Level,  Temperature, Model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LED Display 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Normal (Green), Warning (Amber), Fault (Red)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Audible Alarm</w:t>
            </w:r>
          </w:p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 xml:space="preserve">Battery  Mode   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Beeping every 4 seconds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>Low Battery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every second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>UPS Fault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Beeping Continuously 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>Overload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Beeping twice per second</w:t>
            </w:r>
          </w:p>
        </w:tc>
      </w:tr>
      <w:tr w:rsidR="00832A66" w:rsidRPr="00817E62" w:rsidTr="0004434D">
        <w:trPr>
          <w:trHeight w:val="495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Communication Interfaces</w:t>
            </w:r>
          </w:p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 xml:space="preserve">Standard 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USB </w:t>
            </w:r>
          </w:p>
        </w:tc>
      </w:tr>
      <w:tr w:rsidR="00832A66" w:rsidRPr="00817E62" w:rsidTr="0004434D">
        <w:trPr>
          <w:trHeight w:val="49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noWrap/>
            <w:hideMark/>
          </w:tcPr>
          <w:p w:rsidR="00832A66" w:rsidRPr="00817E62" w:rsidRDefault="00832A66" w:rsidP="00817E62">
            <w:r w:rsidRPr="00817E62">
              <w:t>Multi-Interfaces Card(Option)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N/A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Environment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Operation Temperature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0-40 degree C; 32-104 degree F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Relative Humidity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0-95% non-condensing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Audible Noise</w:t>
            </w:r>
          </w:p>
        </w:tc>
        <w:tc>
          <w:tcPr>
            <w:tcW w:w="5800" w:type="dxa"/>
            <w:noWrap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>Less than 55dBA (at 1M)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Physical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(</w:t>
            </w:r>
            <w:proofErr w:type="spellStart"/>
            <w:r w:rsidRPr="00817E62">
              <w:t>WxHxD</w:t>
            </w:r>
            <w:proofErr w:type="spellEnd"/>
            <w:r w:rsidRPr="00817E62">
              <w:t>)mm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115*322*130</w:t>
            </w:r>
          </w:p>
        </w:tc>
      </w:tr>
      <w:tr w:rsidR="00832A66" w:rsidRPr="00817E62" w:rsidTr="0004434D">
        <w:trPr>
          <w:trHeight w:val="390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Net Weight (</w:t>
            </w:r>
            <w:proofErr w:type="spellStart"/>
            <w:r w:rsidRPr="00817E62">
              <w:t>Kgs</w:t>
            </w:r>
            <w:proofErr w:type="spellEnd"/>
            <w:r w:rsidRPr="00817E62">
              <w:t>)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6.2</w:t>
            </w:r>
          </w:p>
        </w:tc>
      </w:tr>
      <w:tr w:rsidR="00832A66" w:rsidRPr="00817E62" w:rsidTr="0004434D">
        <w:trPr>
          <w:trHeight w:val="390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NEMA Outlets (110/115/120Vac)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3</w:t>
            </w:r>
          </w:p>
        </w:tc>
      </w:tr>
      <w:tr w:rsidR="00832A66" w:rsidRPr="00817E62" w:rsidTr="0004434D">
        <w:trPr>
          <w:trHeight w:val="439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 IEC  Outlets  (220/230/240Vac)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4</w:t>
            </w:r>
          </w:p>
        </w:tc>
      </w:tr>
      <w:tr w:rsidR="00832A66" w:rsidRPr="00817E62" w:rsidTr="0004434D">
        <w:trPr>
          <w:trHeight w:val="450"/>
        </w:trPr>
        <w:tc>
          <w:tcPr>
            <w:tcW w:w="839" w:type="dxa"/>
            <w:vMerge w:val="restart"/>
            <w:hideMark/>
          </w:tcPr>
          <w:p w:rsidR="00832A66" w:rsidRPr="00817E62" w:rsidRDefault="00832A66" w:rsidP="00817E62">
            <w:r w:rsidRPr="00817E62">
              <w:t xml:space="preserve"> Safety Conformance</w:t>
            </w:r>
          </w:p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Safety Standard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EN62040-1-1</w:t>
            </w:r>
          </w:p>
        </w:tc>
      </w:tr>
      <w:tr w:rsidR="00832A66" w:rsidRPr="00817E62" w:rsidTr="0004434D">
        <w:trPr>
          <w:trHeight w:val="405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EMC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EN62040-2 </w:t>
            </w:r>
          </w:p>
        </w:tc>
      </w:tr>
      <w:tr w:rsidR="00832A66" w:rsidRPr="00817E62" w:rsidTr="0004434D">
        <w:trPr>
          <w:trHeight w:val="390"/>
        </w:trPr>
        <w:tc>
          <w:tcPr>
            <w:tcW w:w="839" w:type="dxa"/>
            <w:vMerge/>
            <w:hideMark/>
          </w:tcPr>
          <w:p w:rsidR="00832A66" w:rsidRPr="00817E62" w:rsidRDefault="00832A66"/>
        </w:tc>
        <w:tc>
          <w:tcPr>
            <w:tcW w:w="1407" w:type="dxa"/>
            <w:gridSpan w:val="2"/>
            <w:hideMark/>
          </w:tcPr>
          <w:p w:rsidR="00832A66" w:rsidRPr="00817E62" w:rsidRDefault="00832A66" w:rsidP="00817E62">
            <w:r w:rsidRPr="00817E62">
              <w:t xml:space="preserve"> Marks </w:t>
            </w:r>
          </w:p>
        </w:tc>
        <w:tc>
          <w:tcPr>
            <w:tcW w:w="5800" w:type="dxa"/>
            <w:hideMark/>
          </w:tcPr>
          <w:p w:rsidR="00832A66" w:rsidRPr="00817E62" w:rsidRDefault="00832A66" w:rsidP="00817E62">
            <w:pPr>
              <w:rPr>
                <w:b/>
                <w:bCs/>
              </w:rPr>
            </w:pPr>
            <w:r w:rsidRPr="00817E62">
              <w:rPr>
                <w:b/>
                <w:bCs/>
              </w:rPr>
              <w:t xml:space="preserve"> CE</w:t>
            </w:r>
          </w:p>
        </w:tc>
      </w:tr>
    </w:tbl>
    <w:p w:rsidR="00E954C4" w:rsidRPr="00817E62" w:rsidRDefault="00E954C4"/>
    <w:sectPr w:rsidR="00E954C4" w:rsidRPr="00817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2"/>
    <w:rsid w:val="0004434D"/>
    <w:rsid w:val="00817E62"/>
    <w:rsid w:val="00832A66"/>
    <w:rsid w:val="00E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Winiori</cp:lastModifiedBy>
  <cp:revision>1</cp:revision>
  <dcterms:created xsi:type="dcterms:W3CDTF">2011-01-25T05:06:00Z</dcterms:created>
  <dcterms:modified xsi:type="dcterms:W3CDTF">2011-01-25T05:56:00Z</dcterms:modified>
</cp:coreProperties>
</file>